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AF" w:rsidRPr="004F4AAF" w:rsidRDefault="004F4AAF" w:rsidP="004F4AAF">
      <w:pPr>
        <w:pStyle w:val="NoSpacing"/>
        <w:tabs>
          <w:tab w:val="left" w:pos="1985"/>
        </w:tabs>
        <w:spacing w:line="360" w:lineRule="auto"/>
        <w:ind w:left="127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 Chart Evaluasi</w:t>
      </w:r>
    </w:p>
    <w:tbl>
      <w:tblPr>
        <w:tblStyle w:val="TableGrid"/>
        <w:tblW w:w="0" w:type="auto"/>
        <w:tblInd w:w="1276" w:type="dxa"/>
        <w:tblLook w:val="04A0"/>
      </w:tblPr>
      <w:tblGrid>
        <w:gridCol w:w="563"/>
        <w:gridCol w:w="1505"/>
        <w:gridCol w:w="403"/>
        <w:gridCol w:w="403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310"/>
        <w:gridCol w:w="310"/>
        <w:gridCol w:w="310"/>
      </w:tblGrid>
      <w:tr w:rsidR="004F4AAF" w:rsidTr="00BD1E53">
        <w:tc>
          <w:tcPr>
            <w:tcW w:w="563" w:type="dxa"/>
            <w:vMerge w:val="restart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505" w:type="dxa"/>
            <w:vMerge w:val="restart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4440" w:type="dxa"/>
            <w:gridSpan w:val="11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MARET/APRIL</w:t>
            </w: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AAF" w:rsidTr="00BD1E53">
        <w:tc>
          <w:tcPr>
            <w:tcW w:w="563" w:type="dxa"/>
            <w:vMerge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Pr="002A6199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A6199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403" w:type="dxa"/>
          </w:tcPr>
          <w:p w:rsidR="004F4AAF" w:rsidRPr="002A6199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A6199"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403" w:type="dxa"/>
          </w:tcPr>
          <w:p w:rsidR="004F4AAF" w:rsidRPr="002A6199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A6199"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403" w:type="dxa"/>
          </w:tcPr>
          <w:p w:rsidR="004F4AAF" w:rsidRPr="002A6199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A6199"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404" w:type="dxa"/>
          </w:tcPr>
          <w:p w:rsidR="004F4AAF" w:rsidRPr="002A6199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A6199"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404" w:type="dxa"/>
          </w:tcPr>
          <w:p w:rsidR="004F4AAF" w:rsidRPr="002A6199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A6199"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404" w:type="dxa"/>
          </w:tcPr>
          <w:p w:rsidR="004F4AAF" w:rsidRPr="002A6199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A6199"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404" w:type="dxa"/>
          </w:tcPr>
          <w:p w:rsidR="004F4AAF" w:rsidRPr="002A6199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A6199"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404" w:type="dxa"/>
          </w:tcPr>
          <w:p w:rsidR="004F4AAF" w:rsidRPr="002A6199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A6199"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404" w:type="dxa"/>
          </w:tcPr>
          <w:p w:rsidR="004F4AAF" w:rsidRPr="002A6199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A6199"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404" w:type="dxa"/>
          </w:tcPr>
          <w:p w:rsidR="004F4AAF" w:rsidRPr="002A6199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A6199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404" w:type="dxa"/>
          </w:tcPr>
          <w:p w:rsidR="004F4AAF" w:rsidRPr="002A6199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A6199"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310" w:type="dxa"/>
          </w:tcPr>
          <w:p w:rsidR="004F4AAF" w:rsidRPr="002A6199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A619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10" w:type="dxa"/>
          </w:tcPr>
          <w:p w:rsidR="004F4AAF" w:rsidRPr="002A6199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A619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10" w:type="dxa"/>
          </w:tcPr>
          <w:p w:rsidR="004F4AAF" w:rsidRPr="002A6199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A6199"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4F4AAF" w:rsidTr="00BD1E53">
        <w:tc>
          <w:tcPr>
            <w:tcW w:w="563" w:type="dxa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05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tugas</w:t>
            </w:r>
          </w:p>
        </w:tc>
        <w:tc>
          <w:tcPr>
            <w:tcW w:w="403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AAF" w:rsidTr="00BD1E53">
        <w:tc>
          <w:tcPr>
            <w:tcW w:w="563" w:type="dxa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05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Membuat grantchart</w:t>
            </w:r>
          </w:p>
        </w:tc>
        <w:tc>
          <w:tcPr>
            <w:tcW w:w="403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AAF" w:rsidTr="00BD1E53">
        <w:tc>
          <w:tcPr>
            <w:tcW w:w="563" w:type="dxa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05" w:type="dxa"/>
          </w:tcPr>
          <w:p w:rsidR="004F4AAF" w:rsidRPr="00F776C6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776C6">
              <w:rPr>
                <w:rFonts w:ascii="Times New Roman" w:hAnsi="Times New Roman" w:cs="Times New Roman"/>
                <w:sz w:val="20"/>
              </w:rPr>
              <w:t>Mengkaji teori</w:t>
            </w: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AAF" w:rsidTr="00BD1E53">
        <w:tc>
          <w:tcPr>
            <w:tcW w:w="563" w:type="dxa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5" w:type="dxa"/>
          </w:tcPr>
          <w:p w:rsidR="004F4AAF" w:rsidRPr="00F776C6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Mempersiapkan calon evaluator</w:t>
            </w: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AAF" w:rsidTr="00BD1E53">
        <w:tc>
          <w:tcPr>
            <w:tcW w:w="563" w:type="dxa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5" w:type="dxa"/>
          </w:tcPr>
          <w:p w:rsidR="004F4AAF" w:rsidRPr="00F776C6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Mempersiapkan perangkat evaluasi</w:t>
            </w: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AAF" w:rsidTr="00BD1E53">
        <w:tc>
          <w:tcPr>
            <w:tcW w:w="563" w:type="dxa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05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Menyusun terori</w:t>
            </w: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AAF" w:rsidTr="00BD1E53">
        <w:tc>
          <w:tcPr>
            <w:tcW w:w="563" w:type="dxa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05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Melaksanakan evaluasi</w:t>
            </w: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AAF" w:rsidTr="00BD1E53">
        <w:tc>
          <w:tcPr>
            <w:tcW w:w="563" w:type="dxa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05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Wawancara dengan narasumber</w:t>
            </w: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  <w:shd w:val="clear" w:color="auto" w:fill="auto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AAF" w:rsidTr="00BD1E53">
        <w:tc>
          <w:tcPr>
            <w:tcW w:w="563" w:type="dxa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05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Menyusun laporan hasil evaluasi</w:t>
            </w: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AAF" w:rsidTr="00BD1E53">
        <w:tc>
          <w:tcPr>
            <w:tcW w:w="563" w:type="dxa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05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Print out dan pembendelan</w:t>
            </w: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AAF" w:rsidTr="00BD1E53">
        <w:tc>
          <w:tcPr>
            <w:tcW w:w="563" w:type="dxa"/>
          </w:tcPr>
          <w:p w:rsidR="004F4AAF" w:rsidRDefault="004F4AAF" w:rsidP="00BD1E5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05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Pelaporan</w:t>
            </w: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4F4AAF" w:rsidRDefault="004F4AAF" w:rsidP="00BD1E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4D87" w:rsidRDefault="000C4D87"/>
    <w:sectPr w:rsidR="000C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F4AAF"/>
    <w:rsid w:val="000C4D87"/>
    <w:rsid w:val="004F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AAF"/>
    <w:pPr>
      <w:spacing w:after="0" w:line="240" w:lineRule="auto"/>
    </w:pPr>
  </w:style>
  <w:style w:type="table" w:styleId="TableGrid">
    <w:name w:val="Table Grid"/>
    <w:basedOn w:val="TableNormal"/>
    <w:uiPriority w:val="59"/>
    <w:rsid w:val="004F4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 F.Nabilah</dc:creator>
  <cp:keywords/>
  <dc:description/>
  <cp:lastModifiedBy>Almas F.Nabilah</cp:lastModifiedBy>
  <cp:revision>2</cp:revision>
  <dcterms:created xsi:type="dcterms:W3CDTF">2011-04-02T02:08:00Z</dcterms:created>
  <dcterms:modified xsi:type="dcterms:W3CDTF">2011-04-02T02:08:00Z</dcterms:modified>
</cp:coreProperties>
</file>